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olor w:val="000000"/>
          <w:sz w:val="32"/>
          <w:szCs w:val="32"/>
        </w:rPr>
      </w:pPr>
      <w:bookmarkStart w:id="0" w:name="_GoBack"/>
      <w:bookmarkEnd w:id="0"/>
      <w:r>
        <w:rPr>
          <w:rFonts w:hint="eastAsia" w:ascii="黑体" w:hAnsi="黑体" w:eastAsia="黑体"/>
          <w:color w:val="000000"/>
          <w:sz w:val="32"/>
          <w:szCs w:val="32"/>
        </w:rPr>
        <w:t>附件</w:t>
      </w:r>
      <w:r>
        <w:rPr>
          <w:rFonts w:ascii="黑体" w:hAnsi="黑体" w:eastAsia="黑体"/>
          <w:color w:val="000000"/>
          <w:sz w:val="32"/>
          <w:szCs w:val="32"/>
        </w:rPr>
        <w:t>2</w:t>
      </w:r>
    </w:p>
    <w:p>
      <w:pPr>
        <w:spacing w:after="156" w:afterLines="50" w:line="700" w:lineRule="exact"/>
        <w:jc w:val="center"/>
        <w:rPr>
          <w:rFonts w:ascii="方正小标宋简体" w:hAnsi="黑体" w:eastAsia="方正小标宋简体" w:cs="黑体"/>
          <w:color w:val="000000"/>
          <w:kern w:val="0"/>
          <w:sz w:val="36"/>
          <w:szCs w:val="36"/>
        </w:rPr>
      </w:pPr>
      <w:r>
        <w:rPr>
          <w:rFonts w:hint="eastAsia" w:ascii="方正小标宋简体" w:hAnsi="黑体" w:eastAsia="方正小标宋简体" w:cs="黑体"/>
          <w:color w:val="000000"/>
          <w:kern w:val="0"/>
          <w:sz w:val="36"/>
          <w:szCs w:val="36"/>
        </w:rPr>
        <w:t>第二届秦创原高价值专利大赛参赛报名表</w:t>
      </w:r>
    </w:p>
    <w:tbl>
      <w:tblPr>
        <w:tblStyle w:val="2"/>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53"/>
        <w:gridCol w:w="1052"/>
        <w:gridCol w:w="1148"/>
        <w:gridCol w:w="2317"/>
        <w:gridCol w:w="86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5" w:type="dxa"/>
            <w:vMerge w:val="restart"/>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参赛团队</w:t>
            </w:r>
          </w:p>
        </w:tc>
        <w:tc>
          <w:tcPr>
            <w:tcW w:w="1453"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参赛单位</w:t>
            </w:r>
          </w:p>
        </w:tc>
        <w:tc>
          <w:tcPr>
            <w:tcW w:w="6960" w:type="dxa"/>
            <w:gridSpan w:val="5"/>
            <w:noWrap w:val="0"/>
            <w:vAlign w:val="center"/>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95" w:type="dxa"/>
            <w:vMerge w:val="continue"/>
            <w:noWrap w:val="0"/>
            <w:vAlign w:val="center"/>
          </w:tcPr>
          <w:p>
            <w:pPr>
              <w:jc w:val="center"/>
              <w:rPr>
                <w:rFonts w:ascii="楷体" w:hAnsi="楷体" w:eastAsia="楷体" w:cs="楷体"/>
                <w:color w:val="000000"/>
                <w:sz w:val="28"/>
                <w:szCs w:val="28"/>
              </w:rPr>
            </w:pPr>
          </w:p>
        </w:tc>
        <w:tc>
          <w:tcPr>
            <w:tcW w:w="1453"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单位类型</w:t>
            </w:r>
          </w:p>
        </w:tc>
        <w:tc>
          <w:tcPr>
            <w:tcW w:w="6960" w:type="dxa"/>
            <w:gridSpan w:val="5"/>
            <w:noWrap w:val="0"/>
            <w:vAlign w:val="center"/>
          </w:tcPr>
          <w:p>
            <w:pPr>
              <w:widowControl/>
              <w:textAlignment w:val="center"/>
              <w:rPr>
                <w:rFonts w:ascii="仿宋" w:hAnsi="仿宋" w:eastAsia="仿宋" w:cs="Wingdings"/>
                <w:color w:val="000000"/>
                <w:sz w:val="28"/>
                <w:szCs w:val="28"/>
                <w:u w:val="single"/>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 xml:space="preserve">企业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高</w:t>
            </w:r>
            <w:r>
              <w:rPr>
                <w:rFonts w:hint="eastAsia" w:ascii="仿宋" w:hAnsi="仿宋" w:eastAsia="仿宋" w:cs="宋体"/>
                <w:color w:val="000000"/>
                <w:kern w:val="0"/>
                <w:sz w:val="28"/>
                <w:szCs w:val="28"/>
              </w:rPr>
              <w:t>校</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科</w:t>
            </w:r>
            <w:r>
              <w:rPr>
                <w:rFonts w:hint="eastAsia" w:ascii="仿宋" w:hAnsi="仿宋" w:eastAsia="仿宋" w:cs="宋体"/>
                <w:color w:val="000000"/>
                <w:kern w:val="0"/>
                <w:sz w:val="28"/>
                <w:szCs w:val="28"/>
              </w:rPr>
              <w:t>研</w:t>
            </w:r>
            <w:r>
              <w:rPr>
                <w:rFonts w:hint="eastAsia" w:ascii="仿宋" w:hAnsi="仿宋" w:eastAsia="仿宋" w:cs="___WRD_EMBED_SUB_46"/>
                <w:color w:val="000000"/>
                <w:kern w:val="0"/>
                <w:sz w:val="28"/>
                <w:szCs w:val="28"/>
              </w:rPr>
              <w:t>单位</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 xml:space="preserve">个人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其他</w:t>
            </w:r>
            <w:r>
              <w:rPr>
                <w:rFonts w:hint="eastAsia" w:ascii="仿宋" w:hAnsi="仿宋" w:eastAsia="仿宋" w:cs="仿宋"/>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5" w:type="dxa"/>
            <w:vMerge w:val="continue"/>
            <w:noWrap w:val="0"/>
            <w:vAlign w:val="center"/>
          </w:tcPr>
          <w:p>
            <w:pPr>
              <w:jc w:val="center"/>
              <w:rPr>
                <w:rFonts w:ascii="楷体" w:hAnsi="楷体" w:eastAsia="楷体" w:cs="楷体"/>
                <w:color w:val="000000"/>
                <w:sz w:val="28"/>
                <w:szCs w:val="28"/>
              </w:rPr>
            </w:pPr>
          </w:p>
        </w:tc>
        <w:tc>
          <w:tcPr>
            <w:tcW w:w="1453" w:type="dxa"/>
            <w:noWrap w:val="0"/>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合作机构</w:t>
            </w:r>
          </w:p>
        </w:tc>
        <w:tc>
          <w:tcPr>
            <w:tcW w:w="6960" w:type="dxa"/>
            <w:gridSpan w:val="5"/>
            <w:noWrap w:val="0"/>
            <w:vAlign w:val="center"/>
          </w:tcPr>
          <w:p>
            <w:pPr>
              <w:widowControl/>
              <w:ind w:firstLine="1120" w:firstLineChars="400"/>
              <w:textAlignment w:val="center"/>
              <w:rPr>
                <w:rFonts w:ascii="仿宋" w:hAnsi="仿宋" w:eastAsia="仿宋" w:cs="Wingding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95" w:type="dxa"/>
            <w:vMerge w:val="continue"/>
            <w:noWrap w:val="0"/>
            <w:vAlign w:val="center"/>
          </w:tcPr>
          <w:p>
            <w:pPr>
              <w:jc w:val="center"/>
              <w:rPr>
                <w:rFonts w:ascii="楷体" w:hAnsi="楷体" w:eastAsia="楷体" w:cs="楷体"/>
                <w:color w:val="000000"/>
                <w:sz w:val="28"/>
                <w:szCs w:val="28"/>
              </w:rPr>
            </w:pPr>
          </w:p>
        </w:tc>
        <w:tc>
          <w:tcPr>
            <w:tcW w:w="1453" w:type="dxa"/>
            <w:noWrap w:val="0"/>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服务机构</w:t>
            </w:r>
          </w:p>
        </w:tc>
        <w:tc>
          <w:tcPr>
            <w:tcW w:w="6960" w:type="dxa"/>
            <w:gridSpan w:val="5"/>
            <w:noWrap w:val="0"/>
            <w:vAlign w:val="center"/>
          </w:tcPr>
          <w:p>
            <w:pPr>
              <w:widowControl/>
              <w:ind w:firstLine="1120" w:firstLineChars="400"/>
              <w:textAlignment w:val="center"/>
              <w:rPr>
                <w:rFonts w:ascii="仿宋" w:hAnsi="仿宋" w:eastAsia="仿宋" w:cs="Wingding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5" w:type="dxa"/>
            <w:vMerge w:val="continue"/>
            <w:noWrap w:val="0"/>
            <w:vAlign w:val="center"/>
          </w:tcPr>
          <w:p>
            <w:pPr>
              <w:jc w:val="center"/>
              <w:rPr>
                <w:rFonts w:ascii="楷体" w:hAnsi="楷体" w:eastAsia="楷体" w:cs="楷体"/>
                <w:color w:val="000000"/>
                <w:sz w:val="28"/>
                <w:szCs w:val="28"/>
              </w:rPr>
            </w:pPr>
          </w:p>
        </w:tc>
        <w:tc>
          <w:tcPr>
            <w:tcW w:w="1453"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负责人</w:t>
            </w:r>
          </w:p>
        </w:tc>
        <w:tc>
          <w:tcPr>
            <w:tcW w:w="1052" w:type="dxa"/>
            <w:noWrap w:val="0"/>
            <w:vAlign w:val="center"/>
          </w:tcPr>
          <w:p>
            <w:pPr>
              <w:jc w:val="center"/>
              <w:rPr>
                <w:rFonts w:ascii="仿宋" w:hAnsi="仿宋" w:eastAsia="仿宋" w:cs="仿宋"/>
                <w:color w:val="000000"/>
                <w:sz w:val="28"/>
                <w:szCs w:val="28"/>
              </w:rPr>
            </w:pPr>
          </w:p>
        </w:tc>
        <w:tc>
          <w:tcPr>
            <w:tcW w:w="1148"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手机</w:t>
            </w:r>
          </w:p>
        </w:tc>
        <w:tc>
          <w:tcPr>
            <w:tcW w:w="2317" w:type="dxa"/>
            <w:noWrap w:val="0"/>
            <w:vAlign w:val="center"/>
          </w:tcPr>
          <w:p>
            <w:pPr>
              <w:jc w:val="center"/>
              <w:rPr>
                <w:rFonts w:ascii="仿宋" w:hAnsi="仿宋" w:eastAsia="仿宋" w:cs="仿宋"/>
                <w:color w:val="000000"/>
                <w:sz w:val="28"/>
                <w:szCs w:val="28"/>
              </w:rPr>
            </w:pPr>
          </w:p>
        </w:tc>
        <w:tc>
          <w:tcPr>
            <w:tcW w:w="863"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邮箱</w:t>
            </w:r>
          </w:p>
        </w:tc>
        <w:tc>
          <w:tcPr>
            <w:tcW w:w="1580" w:type="dxa"/>
            <w:noWrap w:val="0"/>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5" w:type="dxa"/>
            <w:vMerge w:val="continue"/>
            <w:noWrap w:val="0"/>
            <w:vAlign w:val="center"/>
          </w:tcPr>
          <w:p>
            <w:pPr>
              <w:jc w:val="center"/>
              <w:rPr>
                <w:rFonts w:ascii="楷体" w:hAnsi="楷体" w:eastAsia="楷体" w:cs="楷体"/>
                <w:color w:val="000000"/>
                <w:sz w:val="28"/>
                <w:szCs w:val="28"/>
              </w:rPr>
            </w:pPr>
          </w:p>
        </w:tc>
        <w:tc>
          <w:tcPr>
            <w:tcW w:w="1453"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联系人</w:t>
            </w:r>
          </w:p>
        </w:tc>
        <w:tc>
          <w:tcPr>
            <w:tcW w:w="1052" w:type="dxa"/>
            <w:noWrap w:val="0"/>
            <w:vAlign w:val="center"/>
          </w:tcPr>
          <w:p>
            <w:pPr>
              <w:jc w:val="center"/>
              <w:rPr>
                <w:rFonts w:ascii="仿宋" w:hAnsi="仿宋" w:eastAsia="仿宋" w:cs="仿宋"/>
                <w:color w:val="000000"/>
                <w:sz w:val="28"/>
                <w:szCs w:val="28"/>
              </w:rPr>
            </w:pPr>
          </w:p>
        </w:tc>
        <w:tc>
          <w:tcPr>
            <w:tcW w:w="1148"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手机</w:t>
            </w:r>
          </w:p>
        </w:tc>
        <w:tc>
          <w:tcPr>
            <w:tcW w:w="2317" w:type="dxa"/>
            <w:noWrap w:val="0"/>
            <w:vAlign w:val="center"/>
          </w:tcPr>
          <w:p>
            <w:pPr>
              <w:jc w:val="center"/>
              <w:rPr>
                <w:rFonts w:ascii="仿宋" w:hAnsi="仿宋" w:eastAsia="仿宋" w:cs="仿宋"/>
                <w:color w:val="000000"/>
                <w:sz w:val="28"/>
                <w:szCs w:val="28"/>
              </w:rPr>
            </w:pPr>
          </w:p>
        </w:tc>
        <w:tc>
          <w:tcPr>
            <w:tcW w:w="863" w:type="dxa"/>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邮箱</w:t>
            </w:r>
          </w:p>
        </w:tc>
        <w:tc>
          <w:tcPr>
            <w:tcW w:w="1580" w:type="dxa"/>
            <w:noWrap w:val="0"/>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95" w:type="dxa"/>
            <w:vMerge w:val="continue"/>
            <w:noWrap w:val="0"/>
            <w:vAlign w:val="center"/>
          </w:tcPr>
          <w:p>
            <w:pPr>
              <w:jc w:val="center"/>
              <w:rPr>
                <w:rFonts w:ascii="楷体" w:hAnsi="楷体" w:eastAsia="楷体" w:cs="楷体"/>
                <w:color w:val="000000"/>
                <w:sz w:val="28"/>
                <w:szCs w:val="28"/>
              </w:rPr>
            </w:pPr>
          </w:p>
        </w:tc>
        <w:tc>
          <w:tcPr>
            <w:tcW w:w="1453" w:type="dxa"/>
            <w:noWrap w:val="0"/>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通信地址</w:t>
            </w:r>
          </w:p>
        </w:tc>
        <w:tc>
          <w:tcPr>
            <w:tcW w:w="4517" w:type="dxa"/>
            <w:gridSpan w:val="3"/>
            <w:noWrap w:val="0"/>
            <w:vAlign w:val="center"/>
          </w:tcPr>
          <w:p>
            <w:pPr>
              <w:jc w:val="center"/>
              <w:rPr>
                <w:rFonts w:ascii="仿宋" w:hAnsi="仿宋" w:eastAsia="仿宋" w:cs="仿宋"/>
                <w:color w:val="000000"/>
                <w:sz w:val="28"/>
                <w:szCs w:val="28"/>
              </w:rPr>
            </w:pPr>
          </w:p>
        </w:tc>
        <w:tc>
          <w:tcPr>
            <w:tcW w:w="863" w:type="dxa"/>
            <w:noWrap w:val="0"/>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邮编</w:t>
            </w:r>
          </w:p>
        </w:tc>
        <w:tc>
          <w:tcPr>
            <w:tcW w:w="1580" w:type="dxa"/>
            <w:noWrap w:val="0"/>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48" w:type="dxa"/>
            <w:gridSpan w:val="2"/>
            <w:noWrap w:val="0"/>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28"/>
                <w:szCs w:val="28"/>
              </w:rPr>
              <w:t>参赛项目名称</w:t>
            </w:r>
          </w:p>
        </w:tc>
        <w:tc>
          <w:tcPr>
            <w:tcW w:w="6960" w:type="dxa"/>
            <w:gridSpan w:val="5"/>
            <w:noWrap w:val="0"/>
            <w:vAlign w:val="top"/>
          </w:tcPr>
          <w:p>
            <w:pP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restart"/>
            <w:noWrap w:val="0"/>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sz w:val="28"/>
                <w:szCs w:val="28"/>
              </w:rPr>
              <w:t>项目领域</w:t>
            </w:r>
          </w:p>
        </w:tc>
        <w:tc>
          <w:tcPr>
            <w:tcW w:w="6960" w:type="dxa"/>
            <w:gridSpan w:val="5"/>
            <w:noWrap w:val="0"/>
            <w:vAlign w:val="top"/>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continue"/>
            <w:noWrap w:val="0"/>
            <w:vAlign w:val="center"/>
          </w:tcPr>
          <w:p>
            <w:pPr>
              <w:widowControl/>
              <w:jc w:val="center"/>
              <w:textAlignment w:val="center"/>
              <w:rPr>
                <w:rFonts w:ascii="仿宋" w:hAnsi="仿宋" w:eastAsia="仿宋" w:cs="仿宋"/>
                <w:color w:val="000000"/>
                <w:sz w:val="28"/>
                <w:szCs w:val="28"/>
              </w:rPr>
            </w:pPr>
          </w:p>
        </w:tc>
        <w:tc>
          <w:tcPr>
            <w:tcW w:w="6960" w:type="dxa"/>
            <w:gridSpan w:val="5"/>
            <w:noWrap w:val="0"/>
            <w:vAlign w:val="top"/>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continue"/>
            <w:noWrap w:val="0"/>
            <w:vAlign w:val="center"/>
          </w:tcPr>
          <w:p>
            <w:pPr>
              <w:jc w:val="center"/>
              <w:rPr>
                <w:rFonts w:ascii="仿宋" w:hAnsi="仿宋" w:eastAsia="仿宋" w:cs="仿宋"/>
                <w:color w:val="000000"/>
                <w:sz w:val="28"/>
                <w:szCs w:val="28"/>
              </w:rPr>
            </w:pPr>
          </w:p>
        </w:tc>
        <w:tc>
          <w:tcPr>
            <w:tcW w:w="6960" w:type="dxa"/>
            <w:gridSpan w:val="5"/>
            <w:noWrap w:val="0"/>
            <w:vAlign w:val="top"/>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48" w:type="dxa"/>
            <w:gridSpan w:val="2"/>
            <w:vMerge w:val="continue"/>
            <w:noWrap w:val="0"/>
            <w:vAlign w:val="center"/>
          </w:tcPr>
          <w:p>
            <w:pPr>
              <w:jc w:val="center"/>
              <w:rPr>
                <w:rFonts w:ascii="仿宋" w:hAnsi="仿宋" w:eastAsia="仿宋" w:cs="仿宋"/>
                <w:color w:val="000000"/>
                <w:sz w:val="28"/>
                <w:szCs w:val="28"/>
              </w:rPr>
            </w:pPr>
          </w:p>
        </w:tc>
        <w:tc>
          <w:tcPr>
            <w:tcW w:w="6960" w:type="dxa"/>
            <w:gridSpan w:val="5"/>
            <w:noWrap w:val="0"/>
            <w:vAlign w:val="top"/>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continue"/>
            <w:noWrap w:val="0"/>
            <w:vAlign w:val="center"/>
          </w:tcPr>
          <w:p>
            <w:pPr>
              <w:jc w:val="center"/>
              <w:rPr>
                <w:rFonts w:ascii="仿宋" w:hAnsi="仿宋" w:eastAsia="仿宋" w:cs="仿宋"/>
                <w:color w:val="000000"/>
                <w:sz w:val="28"/>
                <w:szCs w:val="28"/>
              </w:rPr>
            </w:pPr>
          </w:p>
        </w:tc>
        <w:tc>
          <w:tcPr>
            <w:tcW w:w="6960" w:type="dxa"/>
            <w:gridSpan w:val="5"/>
            <w:noWrap w:val="0"/>
            <w:vAlign w:val="top"/>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8" w:type="dxa"/>
            <w:gridSpan w:val="2"/>
            <w:vMerge w:val="continue"/>
            <w:noWrap w:val="0"/>
            <w:vAlign w:val="center"/>
          </w:tcPr>
          <w:p>
            <w:pPr>
              <w:jc w:val="center"/>
              <w:rPr>
                <w:rFonts w:ascii="仿宋" w:hAnsi="仿宋" w:eastAsia="仿宋" w:cs="仿宋"/>
                <w:color w:val="000000"/>
                <w:sz w:val="28"/>
                <w:szCs w:val="28"/>
              </w:rPr>
            </w:pPr>
          </w:p>
        </w:tc>
        <w:tc>
          <w:tcPr>
            <w:tcW w:w="6960" w:type="dxa"/>
            <w:gridSpan w:val="5"/>
            <w:noWrap w:val="0"/>
            <w:vAlign w:val="top"/>
          </w:tcPr>
          <w:p>
            <w:pPr>
              <w:widowControl/>
              <w:textAlignment w:val="top"/>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□其他，请备注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908" w:type="dxa"/>
            <w:gridSpan w:val="7"/>
            <w:noWrap w:val="0"/>
            <w:vAlign w:val="center"/>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项目是否愿意在国家知识产权运营公共服务平台（西安）试点平台展示？</w:t>
            </w:r>
          </w:p>
          <w:p>
            <w:pPr>
              <w:widowControl/>
              <w:ind w:firstLine="1960" w:firstLineChars="70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sym w:font="Wingdings 2" w:char="00A3"/>
            </w:r>
            <w:r>
              <w:rPr>
                <w:rFonts w:hint="eastAsia" w:ascii="仿宋_GB2312" w:hAnsi="仿宋_GB2312" w:eastAsia="仿宋_GB2312" w:cs="仿宋_GB2312"/>
                <w:color w:val="000000"/>
                <w:kern w:val="0"/>
                <w:sz w:val="28"/>
                <w:szCs w:val="28"/>
              </w:rPr>
              <w:t xml:space="preserve">是        </w:t>
            </w:r>
            <w:r>
              <w:rPr>
                <w:rFonts w:hint="eastAsia" w:ascii="仿宋_GB2312" w:hAnsi="仿宋_GB2312" w:eastAsia="仿宋_GB2312" w:cs="仿宋_GB2312"/>
                <w:color w:val="000000"/>
                <w:kern w:val="0"/>
                <w:sz w:val="28"/>
                <w:szCs w:val="28"/>
              </w:rPr>
              <w:sym w:font="Wingdings 2" w:char="00A3"/>
            </w:r>
            <w:r>
              <w:rPr>
                <w:rFonts w:hint="eastAsia" w:ascii="仿宋_GB2312" w:hAnsi="仿宋_GB2312" w:eastAsia="仿宋_GB2312" w:cs="仿宋_GB2312"/>
                <w:color w:val="000000"/>
                <w:kern w:val="0"/>
                <w:sz w:val="28"/>
                <w:szCs w:val="28"/>
              </w:rPr>
              <w:t>否</w:t>
            </w:r>
          </w:p>
        </w:tc>
      </w:tr>
    </w:tbl>
    <w:p>
      <w:pPr>
        <w:rPr>
          <w:rFonts w:ascii="仿宋" w:hAnsi="仿宋" w:eastAsia="仿宋"/>
        </w:rPr>
      </w:pPr>
    </w:p>
    <w:tbl>
      <w:tblPr>
        <w:tblStyle w:val="2"/>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10"/>
        <w:gridCol w:w="2200"/>
        <w:gridCol w:w="231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08" w:type="dxa"/>
            <w:gridSpan w:val="5"/>
            <w:noWrap w:val="0"/>
            <w:vAlign w:val="center"/>
          </w:tcPr>
          <w:p>
            <w:pPr>
              <w:widowControl/>
              <w:tabs>
                <w:tab w:val="left" w:pos="2733"/>
              </w:tabs>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32"/>
                <w:szCs w:val="32"/>
              </w:rPr>
              <w:t>参赛团队人员信息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38" w:type="dxa"/>
            <w:noWrap w:val="0"/>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1110" w:type="dxa"/>
            <w:noWrap w:val="0"/>
            <w:vAlign w:val="center"/>
          </w:tcPr>
          <w:p>
            <w:pPr>
              <w:widowControl/>
              <w:jc w:val="center"/>
              <w:textAlignment w:val="top"/>
              <w:rPr>
                <w:rFonts w:ascii="黑体" w:hAnsi="黑体" w:eastAsia="黑体" w:cs="黑体"/>
                <w:color w:val="000000"/>
                <w:sz w:val="28"/>
                <w:szCs w:val="28"/>
              </w:rPr>
            </w:pPr>
            <w:r>
              <w:rPr>
                <w:rFonts w:hint="eastAsia" w:ascii="黑体" w:hAnsi="黑体" w:eastAsia="黑体" w:cs="黑体"/>
                <w:color w:val="000000"/>
                <w:kern w:val="0"/>
                <w:sz w:val="28"/>
                <w:szCs w:val="28"/>
              </w:rPr>
              <w:t>姓名</w:t>
            </w:r>
          </w:p>
        </w:tc>
        <w:tc>
          <w:tcPr>
            <w:tcW w:w="2200" w:type="dxa"/>
            <w:noWrap w:val="0"/>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单位及职务</w:t>
            </w:r>
          </w:p>
        </w:tc>
        <w:tc>
          <w:tcPr>
            <w:tcW w:w="2317" w:type="dxa"/>
            <w:noWrap w:val="0"/>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身份证</w:t>
            </w:r>
          </w:p>
        </w:tc>
        <w:tc>
          <w:tcPr>
            <w:tcW w:w="2443" w:type="dxa"/>
            <w:noWrap w:val="0"/>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8" w:type="dxa"/>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noWrap w:val="0"/>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110" w:type="dxa"/>
            <w:noWrap w:val="0"/>
            <w:vAlign w:val="center"/>
          </w:tcPr>
          <w:p>
            <w:pPr>
              <w:jc w:val="center"/>
              <w:rPr>
                <w:rFonts w:ascii="仿宋" w:hAnsi="仿宋" w:eastAsia="仿宋" w:cs="仿宋"/>
                <w:color w:val="000000"/>
                <w:sz w:val="28"/>
                <w:szCs w:val="28"/>
              </w:rPr>
            </w:pPr>
          </w:p>
        </w:tc>
        <w:tc>
          <w:tcPr>
            <w:tcW w:w="2200" w:type="dxa"/>
            <w:noWrap w:val="0"/>
            <w:vAlign w:val="top"/>
          </w:tcPr>
          <w:p>
            <w:pPr>
              <w:rPr>
                <w:rFonts w:ascii="仿宋" w:hAnsi="仿宋" w:eastAsia="仿宋" w:cs="仿宋"/>
                <w:color w:val="000000"/>
                <w:sz w:val="28"/>
                <w:szCs w:val="28"/>
              </w:rPr>
            </w:pPr>
          </w:p>
        </w:tc>
        <w:tc>
          <w:tcPr>
            <w:tcW w:w="2317" w:type="dxa"/>
            <w:noWrap w:val="0"/>
            <w:vAlign w:val="top"/>
          </w:tcPr>
          <w:p>
            <w:pPr>
              <w:rPr>
                <w:rFonts w:ascii="仿宋" w:hAnsi="仿宋" w:eastAsia="仿宋" w:cs="仿宋"/>
                <w:color w:val="000000"/>
                <w:sz w:val="28"/>
                <w:szCs w:val="28"/>
              </w:rPr>
            </w:pPr>
          </w:p>
        </w:tc>
        <w:tc>
          <w:tcPr>
            <w:tcW w:w="2443" w:type="dxa"/>
            <w:noWrap w:val="0"/>
            <w:vAlign w:val="top"/>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8908" w:type="dxa"/>
            <w:gridSpan w:val="5"/>
            <w:noWrap w:val="0"/>
            <w:vAlign w:val="center"/>
          </w:tcPr>
          <w:p>
            <w:pPr>
              <w:widowControl/>
              <w:spacing w:line="50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 1.同一参赛主体最多可选送3个项目参赛；</w:t>
            </w:r>
          </w:p>
          <w:p>
            <w:pPr>
              <w:widowControl/>
              <w:spacing w:line="50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2.大赛上场答辩人员，必须为已报名的参赛人员；</w:t>
            </w:r>
          </w:p>
          <w:p>
            <w:pPr>
              <w:widowControl/>
              <w:spacing w:line="500" w:lineRule="exact"/>
              <w:ind w:firstLine="560" w:firstLineChars="20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3.知识产权服务机构不可独立作为参赛主体参赛，可与创新主体联合参赛，不受参赛项目数量限制。</w:t>
            </w:r>
          </w:p>
          <w:p>
            <w:pPr>
              <w:widowControl/>
              <w:spacing w:line="500" w:lineRule="exact"/>
              <w:textAlignment w:val="top"/>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4.大赛期间参赛团队中成员若有变更，应经大赛组委会同意后方可更换。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jc w:val="center"/>
        </w:trPr>
        <w:tc>
          <w:tcPr>
            <w:tcW w:w="8908" w:type="dxa"/>
            <w:gridSpan w:val="5"/>
            <w:noWrap w:val="0"/>
            <w:vAlign w:val="center"/>
          </w:tcPr>
          <w:p>
            <w:pPr>
              <w:widowControl/>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参赛单位意见：</w:t>
            </w:r>
          </w:p>
          <w:p>
            <w:pPr>
              <w:widowControl/>
              <w:ind w:firstLine="5320" w:firstLineChars="1900"/>
              <w:textAlignment w:val="center"/>
              <w:rPr>
                <w:rFonts w:ascii="仿宋_GB2312" w:hAnsi="仿宋_GB2312" w:eastAsia="仿宋_GB2312" w:cs="仿宋_GB2312"/>
                <w:color w:val="000000"/>
                <w:kern w:val="0"/>
                <w:sz w:val="28"/>
                <w:szCs w:val="28"/>
              </w:rPr>
            </w:pPr>
          </w:p>
          <w:p>
            <w:pPr>
              <w:widowControl/>
              <w:ind w:firstLine="5320" w:firstLineChars="1900"/>
              <w:textAlignment w:val="center"/>
              <w:rPr>
                <w:rFonts w:ascii="仿宋_GB2312" w:hAnsi="仿宋_GB2312" w:eastAsia="仿宋_GB2312" w:cs="仿宋_GB2312"/>
                <w:color w:val="000000"/>
                <w:kern w:val="0"/>
                <w:sz w:val="28"/>
                <w:szCs w:val="28"/>
              </w:rPr>
            </w:pPr>
          </w:p>
          <w:p>
            <w:pPr>
              <w:widowControl/>
              <w:ind w:firstLine="5320" w:firstLineChars="190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pPr>
              <w:widowControl/>
              <w:ind w:firstLine="4760" w:firstLineChars="170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08" w:type="dxa"/>
            <w:gridSpan w:val="5"/>
            <w:noWrap w:val="0"/>
            <w:vAlign w:val="center"/>
          </w:tcPr>
          <w:p>
            <w:pPr>
              <w:widowControl/>
              <w:adjustRightInd w:val="0"/>
              <w:snapToGrid w:val="0"/>
              <w:textAlignment w:val="center"/>
              <w:rPr>
                <w:rFonts w:hint="eastAsia" w:ascii="仿宋_GB2312" w:hAnsi="仿宋" w:eastAsia="仿宋_GB2312" w:cs="仿宋"/>
                <w:b/>
                <w:color w:val="000000"/>
                <w:sz w:val="28"/>
                <w:szCs w:val="28"/>
              </w:rPr>
            </w:pPr>
            <w:r>
              <w:rPr>
                <w:rFonts w:hint="eastAsia" w:ascii="仿宋_GB2312" w:hAnsi="仿宋" w:eastAsia="仿宋_GB2312" w:cs="等线"/>
                <w:b/>
                <w:color w:val="000000"/>
                <w:kern w:val="0"/>
                <w:sz w:val="32"/>
                <w:szCs w:val="32"/>
              </w:rPr>
              <w:t>一、参赛主体基本情况</w:t>
            </w:r>
            <w:r>
              <w:rPr>
                <w:rFonts w:hint="eastAsia" w:ascii="仿宋_GB2312" w:hAnsi="仿宋" w:eastAsia="仿宋_GB2312" w:cs="仿宋"/>
                <w:b/>
                <w:color w:val="000000"/>
                <w:kern w:val="0"/>
                <w:sz w:val="28"/>
                <w:szCs w:val="28"/>
              </w:rPr>
              <w:t>（可</w:t>
            </w:r>
            <w:r>
              <w:rPr>
                <w:rFonts w:hint="eastAsia" w:ascii="仿宋_GB2312" w:hAnsi="仿宋" w:eastAsia="仿宋_GB2312" w:cs="宋体"/>
                <w:b/>
                <w:color w:val="000000"/>
                <w:kern w:val="0"/>
                <w:sz w:val="28"/>
                <w:szCs w:val="28"/>
              </w:rPr>
              <w:t>另</w:t>
            </w:r>
            <w:r>
              <w:rPr>
                <w:rFonts w:hint="eastAsia" w:ascii="仿宋_GB2312" w:hAnsi="仿宋" w:eastAsia="仿宋_GB2312" w:cs="___WRD_EMBED_SUB_46"/>
                <w:b/>
                <w:color w:val="000000"/>
                <w:kern w:val="0"/>
                <w:sz w:val="28"/>
                <w:szCs w:val="28"/>
              </w:rPr>
              <w:t>附</w:t>
            </w:r>
            <w:r>
              <w:rPr>
                <w:rFonts w:hint="eastAsia" w:ascii="仿宋_GB2312" w:hAnsi="仿宋" w:eastAsia="仿宋_GB2312" w:cs="宋体"/>
                <w:b/>
                <w:color w:val="000000"/>
                <w:kern w:val="0"/>
                <w:sz w:val="28"/>
                <w:szCs w:val="28"/>
              </w:rPr>
              <w:t>文说</w:t>
            </w:r>
            <w:r>
              <w:rPr>
                <w:rFonts w:hint="eastAsia" w:ascii="仿宋_GB2312" w:hAnsi="仿宋" w:eastAsia="仿宋_GB2312" w:cs="___WRD_EMBED_SUB_46"/>
                <w:b/>
                <w:color w:val="000000"/>
                <w:kern w:val="0"/>
                <w:sz w:val="28"/>
                <w:szCs w:val="28"/>
              </w:rPr>
              <w:t>明</w:t>
            </w:r>
            <w:r>
              <w:rPr>
                <w:rFonts w:hint="eastAsia" w:ascii="仿宋_GB2312" w:hAnsi="仿宋" w:eastAsia="仿宋_GB2312" w:cs="仿宋"/>
                <w:b/>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9" w:hRule="atLeast"/>
          <w:jc w:val="center"/>
        </w:trPr>
        <w:tc>
          <w:tcPr>
            <w:tcW w:w="8908" w:type="dxa"/>
            <w:gridSpan w:val="5"/>
            <w:noWrap w:val="0"/>
            <w:vAlign w:val="top"/>
          </w:tcPr>
          <w:p>
            <w:pPr>
              <w:widowControl/>
              <w:adjustRightInd w:val="0"/>
              <w:snapToGrid w:val="0"/>
              <w:textAlignment w:val="top"/>
              <w:rPr>
                <w:rFonts w:hint="eastAsia" w:ascii="仿宋_GB2312" w:hAnsi="仿宋" w:eastAsia="仿宋_GB2312" w:cs="楷体"/>
                <w:color w:val="000000"/>
                <w:sz w:val="28"/>
                <w:szCs w:val="28"/>
              </w:rPr>
            </w:pPr>
            <w:r>
              <w:rPr>
                <w:rFonts w:hint="eastAsia" w:ascii="仿宋_GB2312" w:hAnsi="仿宋" w:eastAsia="仿宋_GB2312" w:cs="楷体"/>
                <w:color w:val="000000"/>
                <w:sz w:val="28"/>
                <w:szCs w:val="28"/>
              </w:rPr>
              <w:t>1.单位概况（内容至少包括：成立时间、规模、融资情况）</w:t>
            </w:r>
          </w:p>
          <w:p>
            <w:pPr>
              <w:widowControl/>
              <w:adjustRightInd w:val="0"/>
              <w:snapToGrid w:val="0"/>
              <w:textAlignment w:val="top"/>
              <w:rPr>
                <w:rFonts w:hint="eastAsia" w:ascii="仿宋_GB2312" w:hAnsi="仿宋" w:eastAsia="仿宋_GB2312" w:cs="楷体"/>
                <w:color w:val="000000"/>
                <w:sz w:val="28"/>
                <w:szCs w:val="28"/>
              </w:rPr>
            </w:pPr>
            <w:r>
              <w:rPr>
                <w:rFonts w:hint="eastAsia" w:ascii="仿宋_GB2312" w:hAnsi="仿宋" w:eastAsia="仿宋_GB2312" w:cs="楷体"/>
                <w:color w:val="000000"/>
                <w:sz w:val="28"/>
                <w:szCs w:val="28"/>
              </w:rPr>
              <w:t>2.主营业务（内容至少包括：主要产品或服务及其特色）</w:t>
            </w: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楷体"/>
                <w:color w:val="000000"/>
                <w:sz w:val="28"/>
                <w:szCs w:val="28"/>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p>
            <w:pPr>
              <w:widowControl/>
              <w:adjustRightInd w:val="0"/>
              <w:snapToGrid w:val="0"/>
              <w:textAlignment w:val="top"/>
              <w:rPr>
                <w:rFonts w:hint="eastAsia" w:ascii="仿宋_GB2312" w:hAnsi="仿宋" w:eastAsia="仿宋_GB2312"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08" w:type="dxa"/>
            <w:gridSpan w:val="5"/>
            <w:noWrap w:val="0"/>
            <w:vAlign w:val="center"/>
          </w:tcPr>
          <w:p>
            <w:pPr>
              <w:widowControl/>
              <w:adjustRightInd w:val="0"/>
              <w:snapToGrid w:val="0"/>
              <w:textAlignment w:val="center"/>
              <w:rPr>
                <w:rFonts w:ascii="仿宋" w:hAnsi="仿宋" w:eastAsia="仿宋" w:cs="仿宋"/>
                <w:b/>
                <w:color w:val="000000"/>
                <w:sz w:val="28"/>
                <w:szCs w:val="28"/>
              </w:rPr>
            </w:pPr>
            <w:r>
              <w:rPr>
                <w:rFonts w:hint="eastAsia" w:ascii="仿宋" w:hAnsi="仿宋" w:eastAsia="仿宋" w:cs="等线"/>
                <w:b/>
                <w:color w:val="000000"/>
                <w:kern w:val="0"/>
                <w:sz w:val="32"/>
                <w:szCs w:val="32"/>
              </w:rPr>
              <w:t>二、参赛项目基本情况</w:t>
            </w:r>
            <w:r>
              <w:rPr>
                <w:rFonts w:hint="eastAsia" w:ascii="仿宋" w:hAnsi="仿宋" w:eastAsia="仿宋" w:cs="仿宋"/>
                <w:bCs/>
                <w:color w:val="000000"/>
                <w:kern w:val="0"/>
                <w:sz w:val="28"/>
                <w:szCs w:val="28"/>
              </w:rPr>
              <w:t>（可</w:t>
            </w:r>
            <w:r>
              <w:rPr>
                <w:rFonts w:hint="eastAsia" w:ascii="仿宋" w:hAnsi="仿宋" w:eastAsia="仿宋" w:cs="宋体"/>
                <w:bCs/>
                <w:color w:val="000000"/>
                <w:kern w:val="0"/>
                <w:sz w:val="28"/>
                <w:szCs w:val="28"/>
              </w:rPr>
              <w:t>另</w:t>
            </w:r>
            <w:r>
              <w:rPr>
                <w:rFonts w:hint="eastAsia" w:ascii="仿宋" w:hAnsi="仿宋" w:eastAsia="仿宋" w:cs="___WRD_EMBED_SUB_46"/>
                <w:bCs/>
                <w:color w:val="000000"/>
                <w:kern w:val="0"/>
                <w:sz w:val="28"/>
                <w:szCs w:val="28"/>
              </w:rPr>
              <w:t>附</w:t>
            </w:r>
            <w:r>
              <w:rPr>
                <w:rFonts w:hint="eastAsia" w:ascii="仿宋" w:hAnsi="仿宋" w:eastAsia="仿宋" w:cs="宋体"/>
                <w:bCs/>
                <w:color w:val="000000"/>
                <w:kern w:val="0"/>
                <w:sz w:val="28"/>
                <w:szCs w:val="28"/>
              </w:rPr>
              <w:t>文说</w:t>
            </w:r>
            <w:r>
              <w:rPr>
                <w:rFonts w:hint="eastAsia" w:ascii="仿宋" w:hAnsi="仿宋" w:eastAsia="仿宋" w:cs="___WRD_EMBED_SUB_46"/>
                <w:bCs/>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9" w:hRule="atLeast"/>
          <w:jc w:val="center"/>
        </w:trPr>
        <w:tc>
          <w:tcPr>
            <w:tcW w:w="8908" w:type="dxa"/>
            <w:gridSpan w:val="5"/>
            <w:noWrap w:val="0"/>
            <w:vAlign w:val="top"/>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1.项目基本情况（内容至少包括：立项时间、项目投入、实施过程、商业模式、社会效益、获奖情况、配套资源）</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2.经营团队（内容至少包括：项目管理、运营、推广团队的人员情况，参赛项目团队个人经历介绍，项目经营经验等）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3.研发团队（至少应当包括：项目研发人员的数量情况、研发经历、研发成果等内容）</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4.知识产权团队（至少应当包括团队自有知识产权从业人员或知识产权服务机构人员从业经历、专业挖掘布局、专利导航、分析评议、高价值专利培育等方面的经历）</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08" w:type="dxa"/>
            <w:gridSpan w:val="5"/>
            <w:noWrap w:val="0"/>
            <w:vAlign w:val="center"/>
          </w:tcPr>
          <w:p>
            <w:pPr>
              <w:widowControl/>
              <w:adjustRightInd w:val="0"/>
              <w:snapToGrid w:val="0"/>
              <w:textAlignment w:val="center"/>
              <w:rPr>
                <w:rFonts w:ascii="仿宋" w:hAnsi="仿宋" w:eastAsia="仿宋" w:cs="仿宋"/>
                <w:b/>
                <w:color w:val="000000"/>
                <w:sz w:val="28"/>
                <w:szCs w:val="28"/>
              </w:rPr>
            </w:pPr>
            <w:r>
              <w:rPr>
                <w:rFonts w:hint="eastAsia" w:ascii="仿宋" w:hAnsi="仿宋" w:eastAsia="仿宋" w:cs="等线"/>
                <w:b/>
                <w:color w:val="000000"/>
                <w:kern w:val="0"/>
                <w:sz w:val="32"/>
                <w:szCs w:val="32"/>
              </w:rPr>
              <w:t>三、参赛项目技术介绍</w:t>
            </w:r>
            <w:r>
              <w:rPr>
                <w:rFonts w:hint="eastAsia" w:ascii="仿宋" w:hAnsi="仿宋" w:eastAsia="仿宋" w:cs="仿宋"/>
                <w:bCs/>
                <w:color w:val="000000"/>
                <w:kern w:val="0"/>
                <w:sz w:val="28"/>
                <w:szCs w:val="28"/>
              </w:rPr>
              <w:t>（可</w:t>
            </w:r>
            <w:r>
              <w:rPr>
                <w:rFonts w:hint="eastAsia" w:ascii="仿宋" w:hAnsi="仿宋" w:eastAsia="仿宋" w:cs="宋体"/>
                <w:bCs/>
                <w:color w:val="000000"/>
                <w:kern w:val="0"/>
                <w:sz w:val="28"/>
                <w:szCs w:val="28"/>
              </w:rPr>
              <w:t>另</w:t>
            </w:r>
            <w:r>
              <w:rPr>
                <w:rFonts w:hint="eastAsia" w:ascii="仿宋" w:hAnsi="仿宋" w:eastAsia="仿宋" w:cs="___WRD_EMBED_SUB_46"/>
                <w:bCs/>
                <w:color w:val="000000"/>
                <w:kern w:val="0"/>
                <w:sz w:val="28"/>
                <w:szCs w:val="28"/>
              </w:rPr>
              <w:t>附</w:t>
            </w:r>
            <w:r>
              <w:rPr>
                <w:rFonts w:hint="eastAsia" w:ascii="仿宋" w:hAnsi="仿宋" w:eastAsia="仿宋" w:cs="宋体"/>
                <w:bCs/>
                <w:color w:val="000000"/>
                <w:kern w:val="0"/>
                <w:sz w:val="28"/>
                <w:szCs w:val="28"/>
              </w:rPr>
              <w:t>文说</w:t>
            </w:r>
            <w:r>
              <w:rPr>
                <w:rFonts w:hint="eastAsia" w:ascii="仿宋" w:hAnsi="仿宋" w:eastAsia="仿宋" w:cs="___WRD_EMBED_SUB_46"/>
                <w:bCs/>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8908" w:type="dxa"/>
            <w:gridSpan w:val="5"/>
            <w:noWrap w:val="0"/>
            <w:vAlign w:val="top"/>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1.核心技术介绍（内容至少包括：现有技术背景情况，现有市场情况，本项目技术内容等）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2.技术先进性（内容至少包括：相对同类产品的差异化产品特性（产品特色）、成本优势和客户满意度等情况）</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3</w:t>
            </w:r>
            <w:r>
              <w:rPr>
                <w:rFonts w:ascii="仿宋" w:hAnsi="仿宋" w:eastAsia="仿宋" w:cs="楷体"/>
                <w:color w:val="000000"/>
                <w:sz w:val="28"/>
                <w:szCs w:val="28"/>
              </w:rPr>
              <w:t>.</w:t>
            </w:r>
            <w:r>
              <w:rPr>
                <w:rFonts w:hint="eastAsia" w:ascii="仿宋" w:hAnsi="仿宋" w:eastAsia="仿宋" w:cs="楷体"/>
                <w:color w:val="000000"/>
                <w:sz w:val="28"/>
                <w:szCs w:val="28"/>
              </w:rPr>
              <w:t>技术壁垒（主要从国内外同类技术的特征比较、关键技术特点、技术难度等角度来进行说明，并列举国内外竞争对手）</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4.产品或技术成熟度（处于实验室阶段、小批量试产还是量产阶段，产品上市时间或预计上市时间、稳定运行时间、实际使用效果、用户数等）</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8" w:type="dxa"/>
            <w:gridSpan w:val="5"/>
            <w:noWrap w:val="0"/>
            <w:vAlign w:val="center"/>
          </w:tcPr>
          <w:p>
            <w:pPr>
              <w:widowControl/>
              <w:adjustRightInd w:val="0"/>
              <w:snapToGrid w:val="0"/>
              <w:textAlignment w:val="center"/>
              <w:rPr>
                <w:rFonts w:ascii="仿宋" w:hAnsi="仿宋" w:eastAsia="仿宋" w:cs="仿宋"/>
                <w:color w:val="000000"/>
                <w:sz w:val="28"/>
                <w:szCs w:val="28"/>
              </w:rPr>
            </w:pPr>
            <w:r>
              <w:rPr>
                <w:rFonts w:hint="eastAsia" w:ascii="仿宋" w:hAnsi="仿宋" w:eastAsia="仿宋" w:cs="等线"/>
                <w:b/>
                <w:color w:val="000000"/>
                <w:kern w:val="0"/>
                <w:sz w:val="32"/>
                <w:szCs w:val="32"/>
              </w:rPr>
              <w:t>四、参赛项目进展及市场前景分析</w:t>
            </w:r>
            <w:r>
              <w:rPr>
                <w:rFonts w:hint="eastAsia" w:ascii="仿宋" w:hAnsi="仿宋" w:eastAsia="仿宋" w:cs="仿宋"/>
                <w:color w:val="000000"/>
                <w:kern w:val="0"/>
                <w:sz w:val="28"/>
                <w:szCs w:val="28"/>
              </w:rPr>
              <w:t>（实际用</w:t>
            </w:r>
            <w:r>
              <w:rPr>
                <w:rFonts w:hint="eastAsia" w:ascii="仿宋" w:hAnsi="仿宋" w:eastAsia="仿宋" w:cs="宋体"/>
                <w:color w:val="000000"/>
                <w:kern w:val="0"/>
                <w:sz w:val="28"/>
                <w:szCs w:val="28"/>
              </w:rPr>
              <w:t>户</w:t>
            </w:r>
            <w:r>
              <w:rPr>
                <w:rFonts w:hint="eastAsia" w:ascii="仿宋" w:hAnsi="仿宋" w:eastAsia="仿宋" w:cs="___WRD_EMBED_SUB_46"/>
                <w:color w:val="000000"/>
                <w:kern w:val="0"/>
                <w:sz w:val="28"/>
                <w:szCs w:val="28"/>
              </w:rPr>
              <w:t>数量、市场规模、</w:t>
            </w:r>
            <w:r>
              <w:rPr>
                <w:rFonts w:hint="eastAsia" w:ascii="仿宋" w:hAnsi="仿宋" w:eastAsia="仿宋" w:cs="宋体"/>
                <w:color w:val="000000"/>
                <w:kern w:val="0"/>
                <w:sz w:val="28"/>
                <w:szCs w:val="28"/>
              </w:rPr>
              <w:t>未来</w:t>
            </w:r>
            <w:r>
              <w:rPr>
                <w:rFonts w:hint="eastAsia" w:ascii="仿宋" w:hAnsi="仿宋" w:eastAsia="仿宋" w:cs="___WRD_EMBED_SUB_46"/>
                <w:color w:val="000000"/>
                <w:kern w:val="0"/>
                <w:sz w:val="28"/>
                <w:szCs w:val="28"/>
              </w:rPr>
              <w:t>三年</w:t>
            </w:r>
            <w:r>
              <w:rPr>
                <w:rFonts w:hint="eastAsia" w:ascii="仿宋" w:hAnsi="仿宋" w:eastAsia="仿宋" w:cs="宋体"/>
                <w:color w:val="000000"/>
                <w:kern w:val="0"/>
                <w:sz w:val="28"/>
                <w:szCs w:val="28"/>
              </w:rPr>
              <w:t>收</w:t>
            </w:r>
            <w:r>
              <w:rPr>
                <w:rFonts w:hint="eastAsia" w:ascii="仿宋" w:hAnsi="仿宋" w:eastAsia="仿宋" w:cs="___WRD_EMBED_SUB_46"/>
                <w:color w:val="000000"/>
                <w:kern w:val="0"/>
                <w:sz w:val="28"/>
                <w:szCs w:val="28"/>
              </w:rPr>
              <w:t>入</w:t>
            </w:r>
            <w:r>
              <w:rPr>
                <w:rFonts w:hint="eastAsia" w:ascii="仿宋" w:hAnsi="仿宋" w:eastAsia="仿宋" w:cs="宋体"/>
                <w:color w:val="000000"/>
                <w:kern w:val="0"/>
                <w:sz w:val="28"/>
                <w:szCs w:val="28"/>
              </w:rPr>
              <w:t>预</w:t>
            </w:r>
            <w:r>
              <w:rPr>
                <w:rFonts w:hint="eastAsia" w:ascii="仿宋" w:hAnsi="仿宋" w:eastAsia="仿宋" w:cs="___WRD_EMBED_SUB_46"/>
                <w:color w:val="000000"/>
                <w:kern w:val="0"/>
                <w:sz w:val="28"/>
                <w:szCs w:val="28"/>
              </w:rPr>
              <w:t>期等，可</w:t>
            </w:r>
            <w:r>
              <w:rPr>
                <w:rFonts w:hint="eastAsia" w:ascii="仿宋" w:hAnsi="仿宋" w:eastAsia="仿宋" w:cs="宋体"/>
                <w:color w:val="000000"/>
                <w:kern w:val="0"/>
                <w:sz w:val="28"/>
                <w:szCs w:val="28"/>
              </w:rPr>
              <w:t>另</w:t>
            </w:r>
            <w:r>
              <w:rPr>
                <w:rFonts w:hint="eastAsia" w:ascii="仿宋" w:hAnsi="仿宋" w:eastAsia="仿宋" w:cs="___WRD_EMBED_SUB_46"/>
                <w:color w:val="000000"/>
                <w:kern w:val="0"/>
                <w:sz w:val="28"/>
                <w:szCs w:val="28"/>
              </w:rPr>
              <w:t>附</w:t>
            </w:r>
            <w:r>
              <w:rPr>
                <w:rFonts w:hint="eastAsia" w:ascii="仿宋" w:hAnsi="仿宋" w:eastAsia="仿宋" w:cs="宋体"/>
                <w:color w:val="000000"/>
                <w:kern w:val="0"/>
                <w:sz w:val="28"/>
                <w:szCs w:val="28"/>
              </w:rPr>
              <w:t>文说</w:t>
            </w:r>
            <w:r>
              <w:rPr>
                <w:rFonts w:hint="eastAsia" w:ascii="仿宋" w:hAnsi="仿宋" w:eastAsia="仿宋" w:cs="___WRD_EMBED_SUB_46"/>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1" w:hRule="atLeast"/>
          <w:jc w:val="center"/>
        </w:trPr>
        <w:tc>
          <w:tcPr>
            <w:tcW w:w="8908" w:type="dxa"/>
            <w:gridSpan w:val="5"/>
            <w:noWrap w:val="0"/>
            <w:vAlign w:val="top"/>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1.市场规模（目标客户、使用场景、国内外市场规模预测等）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2.近三年收入状况以及未来三年收入预期（成立时间未满三年的企业，按实际存在时间填写）</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08" w:type="dxa"/>
            <w:gridSpan w:val="5"/>
            <w:noWrap w:val="0"/>
            <w:vAlign w:val="center"/>
          </w:tcPr>
          <w:p>
            <w:pPr>
              <w:widowControl/>
              <w:adjustRightInd w:val="0"/>
              <w:snapToGrid w:val="0"/>
              <w:textAlignment w:val="center"/>
              <w:rPr>
                <w:rFonts w:ascii="仿宋" w:hAnsi="仿宋" w:eastAsia="仿宋" w:cs="仿宋"/>
                <w:color w:val="000000"/>
                <w:sz w:val="28"/>
                <w:szCs w:val="28"/>
              </w:rPr>
            </w:pPr>
            <w:r>
              <w:rPr>
                <w:rFonts w:hint="eastAsia" w:ascii="仿宋" w:hAnsi="仿宋" w:eastAsia="仿宋" w:cs="等线"/>
                <w:b/>
                <w:color w:val="000000"/>
                <w:kern w:val="0"/>
                <w:sz w:val="32"/>
                <w:szCs w:val="32"/>
              </w:rPr>
              <w:t>五、参赛项目专利培育布局现状</w:t>
            </w:r>
            <w:r>
              <w:rPr>
                <w:rFonts w:hint="eastAsia" w:ascii="仿宋" w:hAnsi="仿宋" w:eastAsia="仿宋" w:cs="仿宋"/>
                <w:color w:val="000000"/>
                <w:kern w:val="0"/>
                <w:sz w:val="28"/>
                <w:szCs w:val="28"/>
              </w:rPr>
              <w:t>（可</w:t>
            </w:r>
            <w:r>
              <w:rPr>
                <w:rFonts w:hint="eastAsia" w:ascii="仿宋" w:hAnsi="仿宋" w:eastAsia="仿宋" w:cs="宋体"/>
                <w:color w:val="000000"/>
                <w:kern w:val="0"/>
                <w:sz w:val="28"/>
                <w:szCs w:val="28"/>
              </w:rPr>
              <w:t>另</w:t>
            </w:r>
            <w:r>
              <w:rPr>
                <w:rFonts w:hint="eastAsia" w:ascii="仿宋" w:hAnsi="仿宋" w:eastAsia="仿宋" w:cs="___WRD_EMBED_SUB_46"/>
                <w:color w:val="000000"/>
                <w:kern w:val="0"/>
                <w:sz w:val="28"/>
                <w:szCs w:val="28"/>
              </w:rPr>
              <w:t>附</w:t>
            </w:r>
            <w:r>
              <w:rPr>
                <w:rFonts w:hint="eastAsia" w:ascii="仿宋" w:hAnsi="仿宋" w:eastAsia="仿宋" w:cs="宋体"/>
                <w:color w:val="000000"/>
                <w:kern w:val="0"/>
                <w:sz w:val="28"/>
                <w:szCs w:val="28"/>
              </w:rPr>
              <w:t>文说</w:t>
            </w:r>
            <w:r>
              <w:rPr>
                <w:rFonts w:hint="eastAsia" w:ascii="仿宋" w:hAnsi="仿宋" w:eastAsia="仿宋" w:cs="___WRD_EMBED_SUB_46"/>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8" w:hRule="atLeast"/>
          <w:jc w:val="center"/>
        </w:trPr>
        <w:tc>
          <w:tcPr>
            <w:tcW w:w="8908" w:type="dxa"/>
            <w:gridSpan w:val="5"/>
            <w:noWrap w:val="0"/>
            <w:vAlign w:val="top"/>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1.与本项目技术相关的已公开专利列表（包括专利号（申请号）/公开号、发明名称、专利权人（申请人）等信息）</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2.专利技术实施情况（自身产品或其他厂商产品，自主实施和/或由第三方机构实施情况，产生的市场价值、战略价值等）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3</w:t>
            </w:r>
            <w:r>
              <w:rPr>
                <w:rFonts w:ascii="仿宋" w:hAnsi="仿宋" w:eastAsia="仿宋" w:cs="楷体"/>
                <w:color w:val="000000"/>
                <w:sz w:val="28"/>
                <w:szCs w:val="28"/>
              </w:rPr>
              <w:t>.</w:t>
            </w:r>
            <w:r>
              <w:rPr>
                <w:rFonts w:hint="eastAsia" w:ascii="仿宋" w:hAnsi="仿宋" w:eastAsia="仿宋" w:cs="楷体"/>
                <w:color w:val="000000"/>
                <w:sz w:val="28"/>
                <w:szCs w:val="28"/>
              </w:rPr>
              <w:t>专利技术运营情况（项目专利转让、许可、质押融资、作价入股等运营情况，包括专利运营模式、专利运营收益金额、专利评估金额等）</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08" w:type="dxa"/>
            <w:gridSpan w:val="5"/>
            <w:noWrap w:val="0"/>
            <w:vAlign w:val="center"/>
          </w:tcPr>
          <w:p>
            <w:pPr>
              <w:widowControl/>
              <w:adjustRightInd w:val="0"/>
              <w:snapToGrid w:val="0"/>
              <w:textAlignment w:val="top"/>
              <w:rPr>
                <w:rFonts w:ascii="仿宋" w:hAnsi="仿宋" w:eastAsia="仿宋" w:cs="仿宋"/>
                <w:b/>
                <w:color w:val="000000"/>
                <w:sz w:val="28"/>
                <w:szCs w:val="28"/>
              </w:rPr>
            </w:pPr>
            <w:r>
              <w:rPr>
                <w:rFonts w:hint="eastAsia" w:ascii="仿宋" w:hAnsi="仿宋" w:eastAsia="仿宋" w:cs="等线"/>
                <w:b/>
                <w:color w:val="000000"/>
                <w:kern w:val="0"/>
                <w:sz w:val="32"/>
                <w:szCs w:val="32"/>
              </w:rPr>
              <w:t>六、附件资料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1" w:hRule="atLeast"/>
          <w:jc w:val="center"/>
        </w:trPr>
        <w:tc>
          <w:tcPr>
            <w:tcW w:w="8908" w:type="dxa"/>
            <w:gridSpan w:val="5"/>
            <w:noWrap w:val="0"/>
            <w:vAlign w:val="top"/>
          </w:tcPr>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（一）参赛主体为个人的提交如下资料：</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1.身份证正反面照片；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2.《参赛承诺书》（PDF 版，承诺书须签字）；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3.专利证书或相关权属证明（PDF版）；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4.其他相关佐证资料。</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（二）参赛主体为高校或企业的提交如下资料：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1.企业营业执照或单位法人证书复印件盖章（PDF 版）；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2.团队负责人身份证正反面照片；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3.《参赛承诺书》（PDF 版，承诺书须签字及盖公章）；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4.专利证书或相关权属证明（PDF版）；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5.其他相关佐证资料。</w:t>
            </w: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tc>
      </w:tr>
    </w:tbl>
    <w:p>
      <w:pPr>
        <w:adjustRightInd w:val="0"/>
        <w:snapToGrid w:val="0"/>
        <w:spacing w:line="560" w:lineRule="exact"/>
        <w:jc w:val="left"/>
        <w:rPr>
          <w:rFonts w:ascii="BatangChe" w:hAnsi="BatangChe" w:eastAsia="方正小标宋简体"/>
          <w:sz w:val="44"/>
          <w:szCs w:val="44"/>
        </w:rPr>
        <w:sectPr>
          <w:pgSz w:w="11906" w:h="16838"/>
          <w:pgMar w:top="1440" w:right="1800" w:bottom="1440" w:left="180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___WRD_EMBED_SUB_46">
    <w:altName w:val="宋体"/>
    <w:panose1 w:val="0201060003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BatangChe">
    <w:panose1 w:val="02030609000101010101"/>
    <w:charset w:val="81"/>
    <w:family w:val="moder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22332D46"/>
    <w:rsid w:val="2233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2023-03-03T03:15:00Z</dcterms:created>
  <dc:creator>Administrator</dc:creator>
  <cp:lastModifiedBy>Administrator</cp:lastModifiedBy>
  <dcterms:modified xsi:type="dcterms:W3CDTF">2023-03-03T03:16:04Z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21D32D41488741EBA5A14AE6C0AC75C8</vt:lpwstr>
  </property>
</Properties>
</file>