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简体" w:hAnsi="仿宋" w:eastAsia="方正小标宋简体" w:cs="宋体"/>
          <w:kern w:val="0"/>
          <w:sz w:val="36"/>
          <w:szCs w:val="36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 xml:space="preserve">附件1： </w:t>
      </w: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 xml:space="preserve">              宝鸡市专利转化项目（转让方）征集表</w:t>
      </w:r>
    </w:p>
    <w:p>
      <w:pPr>
        <w:rPr>
          <w:rFonts w:ascii="楷体_GB2312" w:hAnsi="等线" w:eastAsia="楷体_GB2312" w:cs="Times New Roman"/>
          <w:sz w:val="28"/>
          <w:szCs w:val="28"/>
        </w:rPr>
      </w:pPr>
      <w:r>
        <w:rPr>
          <w:rFonts w:hint="eastAsia" w:ascii="楷体_GB2312" w:hAnsi="等线" w:eastAsia="楷体_GB2312" w:cs="Times New Roman"/>
          <w:sz w:val="28"/>
          <w:szCs w:val="28"/>
        </w:rPr>
        <w:t xml:space="preserve">单位名称（公章）：               </w:t>
      </w:r>
      <w:r>
        <w:rPr>
          <w:rFonts w:ascii="楷体_GB2312" w:hAnsi="等线" w:eastAsia="楷体_GB2312" w:cs="Times New Roman"/>
          <w:sz w:val="28"/>
          <w:szCs w:val="28"/>
        </w:rPr>
        <w:t xml:space="preserve">                </w:t>
      </w:r>
      <w:r>
        <w:rPr>
          <w:rFonts w:hint="eastAsia" w:ascii="楷体_GB2312" w:hAnsi="等线" w:eastAsia="楷体_GB2312" w:cs="Times New Roman"/>
          <w:sz w:val="28"/>
          <w:szCs w:val="28"/>
        </w:rPr>
        <w:t xml:space="preserve">                      填报时间：</w:t>
      </w:r>
    </w:p>
    <w:tbl>
      <w:tblPr>
        <w:tblStyle w:val="4"/>
        <w:tblW w:w="139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388"/>
        <w:gridCol w:w="1102"/>
        <w:gridCol w:w="1668"/>
        <w:gridCol w:w="2873"/>
        <w:gridCol w:w="3253"/>
        <w:gridCol w:w="1573"/>
        <w:gridCol w:w="1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专利技术名称</w:t>
            </w:r>
          </w:p>
        </w:tc>
        <w:tc>
          <w:tcPr>
            <w:tcW w:w="11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668" w:type="dxa"/>
          </w:tcPr>
          <w:p>
            <w:pPr>
              <w:spacing w:line="320" w:lineRule="exact"/>
              <w:jc w:val="left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单位性质</w:t>
            </w: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高校</w:t>
            </w: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科研</w:t>
            </w: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>院所、国有大中型企业</w:t>
            </w: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287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主要技术特征及应用领域</w:t>
            </w:r>
          </w:p>
        </w:tc>
        <w:tc>
          <w:tcPr>
            <w:tcW w:w="325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所属阶段</w:t>
            </w:r>
          </w:p>
          <w:p>
            <w:pPr>
              <w:spacing w:line="320" w:lineRule="exact"/>
              <w:jc w:val="left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已经</w:t>
            </w: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>将专利转让</w:t>
            </w: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或</w:t>
            </w: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>许可给</w:t>
            </w: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中小企业</w:t>
            </w: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>，并完成专利转化或许可备案</w:t>
            </w: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程序。</w:t>
            </w:r>
          </w:p>
          <w:p>
            <w:pPr>
              <w:spacing w:line="320" w:lineRule="exact"/>
              <w:jc w:val="left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2、</w:t>
            </w: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>已经</w:t>
            </w: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和</w:t>
            </w: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>中小企业签订</w:t>
            </w: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专利</w:t>
            </w: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>技术转让或</w:t>
            </w: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许可</w:t>
            </w: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>合同</w:t>
            </w: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，但</w:t>
            </w: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>未完成专利</w:t>
            </w: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转让</w:t>
            </w: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>或许可备案</w:t>
            </w: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。</w:t>
            </w:r>
          </w:p>
          <w:p>
            <w:pPr>
              <w:spacing w:line="320" w:lineRule="exact"/>
              <w:jc w:val="left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3、以和</w:t>
            </w: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>中小企业</w:t>
            </w: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签订技术开发等协议但未进行专利技术转移转化。</w:t>
            </w:r>
          </w:p>
          <w:p>
            <w:pPr>
              <w:spacing w:line="320" w:lineRule="exact"/>
              <w:jc w:val="left"/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4、</w:t>
            </w: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>拟向中小企业转移转化的专利技术。</w:t>
            </w:r>
          </w:p>
        </w:tc>
        <w:tc>
          <w:tcPr>
            <w:tcW w:w="15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专利数量及类型（注明类别：发明、实用新型、外观设计、PCT）</w:t>
            </w:r>
          </w:p>
        </w:tc>
        <w:tc>
          <w:tcPr>
            <w:tcW w:w="1487" w:type="dxa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是否</w:t>
            </w: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>有意向进行</w:t>
            </w: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专利权</w:t>
            </w: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>公开许可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68" w:type="dxa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87" w:type="dxa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68" w:type="dxa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87" w:type="dxa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楷体_GB2312" w:hAnsi="等线" w:eastAsia="楷体_GB2312" w:cs="Times New Roman"/>
          <w:sz w:val="28"/>
          <w:szCs w:val="28"/>
        </w:rPr>
      </w:pPr>
      <w:r>
        <w:rPr>
          <w:rFonts w:hint="eastAsia" w:ascii="楷体_GB2312" w:hAnsi="等线" w:eastAsia="楷体_GB2312" w:cs="Times New Roman"/>
          <w:sz w:val="28"/>
          <w:szCs w:val="28"/>
        </w:rPr>
        <w:t>联系</w:t>
      </w:r>
      <w:r>
        <w:rPr>
          <w:rFonts w:ascii="楷体_GB2312" w:hAnsi="等线" w:eastAsia="楷体_GB2312" w:cs="Times New Roman"/>
          <w:sz w:val="28"/>
          <w:szCs w:val="28"/>
        </w:rPr>
        <w:t>人：</w:t>
      </w:r>
      <w:r>
        <w:rPr>
          <w:rFonts w:hint="eastAsia" w:ascii="楷体_GB2312" w:hAnsi="等线" w:eastAsia="楷体_GB2312" w:cs="Times New Roman"/>
          <w:sz w:val="28"/>
          <w:szCs w:val="28"/>
        </w:rPr>
        <w:t xml:space="preserve">    电话</w:t>
      </w:r>
      <w:r>
        <w:rPr>
          <w:rFonts w:ascii="楷体_GB2312" w:hAnsi="等线" w:eastAsia="楷体_GB2312" w:cs="Times New Roman"/>
          <w:sz w:val="28"/>
          <w:szCs w:val="28"/>
        </w:rPr>
        <w:t>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B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2021-11-08T02:04:06Z</dcterms:created>
  <dc:creator>len</dc:creator>
  <cp:lastModifiedBy>安迪</cp:lastModifiedBy>
  <dcterms:modified xsi:type="dcterms:W3CDTF">2021-11-08T02:04:19Z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64222212BC7E42A09513FBB1E6711A8E</vt:lpwstr>
  </property>
</Properties>
</file>